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00" w:firstLineChars="500"/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</w:p>
    <w:p>
      <w:pPr>
        <w:ind w:firstLine="2200" w:firstLineChars="500"/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</w:p>
    <w:p>
      <w:pPr>
        <w:ind w:firstLine="2200" w:firstLineChars="500"/>
        <w:rPr>
          <w:rFonts w:ascii="黑体" w:hAnsi="黑体" w:eastAsia="黑体" w:cs="Arial"/>
          <w:color w:val="333333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Arial"/>
          <w:color w:val="333333"/>
          <w:sz w:val="44"/>
          <w:szCs w:val="44"/>
          <w:shd w:val="clear" w:color="auto" w:fill="FFFFFF"/>
        </w:rPr>
        <w:t>济宁市出租汽车驾驶员</w:t>
      </w:r>
    </w:p>
    <w:p>
      <w:pPr>
        <w:ind w:firstLine="1760" w:firstLineChars="400"/>
        <w:rPr>
          <w:rFonts w:ascii="黑体" w:hAnsi="黑体" w:eastAsia="黑体" w:cs="Arial"/>
          <w:color w:val="333333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Arial"/>
          <w:color w:val="333333"/>
          <w:sz w:val="44"/>
          <w:szCs w:val="44"/>
          <w:shd w:val="clear" w:color="auto" w:fill="FFFFFF"/>
        </w:rPr>
        <w:t>从业资格区域科目考试大纲</w:t>
      </w:r>
    </w:p>
    <w:p>
      <w:pPr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</w:p>
    <w:p>
      <w:pPr>
        <w:ind w:firstLine="480" w:firstLineChars="150"/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  <w:t>为规范出租汽车驾驶员从业资格区域科目考试，提高出租汽车驾驶员综合素质，根据《交通运输部关于修改＜出租汽车驾驶员从业资格管理规定＞的决定》（交通运输部令2016年底63号）等有关规定，制定本大纲。</w:t>
      </w:r>
    </w:p>
    <w:p>
      <w:pPr>
        <w:ind w:firstLine="540"/>
        <w:rPr>
          <w:rFonts w:ascii="黑体" w:hAnsi="黑体" w:eastAsia="黑体" w:cs="Arial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color w:val="333333"/>
          <w:sz w:val="32"/>
          <w:szCs w:val="32"/>
          <w:shd w:val="clear" w:color="auto" w:fill="FFFFFF"/>
        </w:rPr>
        <w:t>一、适用范围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本大纲适用于在济宁市境内，申请从事出租汽车客运服务的驾驶员。</w:t>
      </w:r>
    </w:p>
    <w:p>
      <w:pPr>
        <w:ind w:firstLine="540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二、考试方式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（一）采用计算机系统随机抽题方式考试。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（二）考试时间50分钟。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（三）考试试题共50道题，题型分为判断题、单项选择题，其中判断题25题，每题1分；单项选择题25题，每题1分。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（四）考试总分50分，40分及以上为考试合格。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（五）每场考试应不少于2名考核员，考试成绩必须有2名考核员签字确认。考试成绩应在考试结束10日内公布。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</w:p>
    <w:p>
      <w:pPr>
        <w:ind w:firstLine="540"/>
        <w:rPr>
          <w:rFonts w:hint="eastAsia"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三、考试内容</w:t>
      </w:r>
    </w:p>
    <w:p>
      <w:pPr>
        <w:ind w:firstLine="540"/>
        <w:rPr>
          <w:rFonts w:ascii="仿宋" w:hAnsi="仿宋" w:eastAsia="仿宋"/>
          <w:sz w:val="32"/>
          <w:szCs w:val="32"/>
          <w:shd w:val="clear" w:color="auto" w:fill="FFFFFF"/>
        </w:rPr>
      </w:pPr>
    </w:p>
    <w:tbl>
      <w:tblPr>
        <w:tblStyle w:val="6"/>
        <w:tblW w:w="499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2"/>
        <w:gridCol w:w="57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50" w:type="pct"/>
          </w:tcPr>
          <w:p>
            <w:pPr>
              <w:ind w:firstLine="560" w:firstLineChars="200"/>
              <w:rPr>
                <w:rFonts w:ascii="黑体" w:hAnsi="黑体" w:eastAsia="黑体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/>
                <w:sz w:val="28"/>
                <w:szCs w:val="28"/>
                <w:shd w:val="clear" w:color="auto" w:fill="FFFFFF"/>
              </w:rPr>
              <w:t>教学项目</w:t>
            </w:r>
          </w:p>
        </w:tc>
        <w:tc>
          <w:tcPr>
            <w:tcW w:w="3349" w:type="pct"/>
          </w:tcPr>
          <w:p>
            <w:pPr>
              <w:ind w:firstLine="1820" w:firstLineChars="650"/>
              <w:rPr>
                <w:rFonts w:ascii="黑体" w:hAnsi="黑体" w:eastAsia="黑体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黑体" w:hAnsi="黑体" w:eastAsia="黑体"/>
                <w:sz w:val="28"/>
                <w:szCs w:val="28"/>
                <w:shd w:val="clear" w:color="auto" w:fill="FFFFFF"/>
              </w:rPr>
              <w:t>教学内容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50" w:type="pct"/>
          </w:tcPr>
          <w:p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地方法规知识</w:t>
            </w:r>
          </w:p>
        </w:tc>
        <w:tc>
          <w:tcPr>
            <w:tcW w:w="3349" w:type="pct"/>
          </w:tcPr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济宁市出租车法规、规章、政策、标准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650" w:type="pct"/>
          </w:tcPr>
          <w:p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人文地理</w:t>
            </w:r>
          </w:p>
        </w:tc>
        <w:tc>
          <w:tcPr>
            <w:tcW w:w="3349" w:type="pct"/>
          </w:tcPr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济宁市历史文化、风土人情等；</w:t>
            </w:r>
          </w:p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济宁市主要风景名胜、旅游景点等位置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650" w:type="pct"/>
          </w:tcPr>
          <w:p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地名线路</w:t>
            </w:r>
          </w:p>
        </w:tc>
        <w:tc>
          <w:tcPr>
            <w:tcW w:w="3349" w:type="pct"/>
          </w:tcPr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济宁市行政区划、街道布局等；</w:t>
            </w:r>
          </w:p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济宁市交通枢纽、标志性建筑、机关企事业单位、住宅小区、医院、学校、酒店、商场、及其他服务机构的位置；</w:t>
            </w:r>
          </w:p>
          <w:p>
            <w:pPr>
              <w:jc w:val="left"/>
              <w:rPr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  <w:shd w:val="clear" w:color="auto" w:fill="FFFFFF"/>
              </w:rPr>
              <w:t>行驶路线选择</w:t>
            </w:r>
          </w:p>
        </w:tc>
      </w:tr>
    </w:tbl>
    <w:p>
      <w:pPr>
        <w:jc w:val="left"/>
        <w:rPr>
          <w:sz w:val="24"/>
          <w:szCs w:val="24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QwYzUyYTFkMzhjMmE3NDFjOGZlYTdlN2Q4MmQwMmQifQ=="/>
    <w:docVar w:name="KSO_WPS_MARK_KEY" w:val="79f961f9-591b-4d81-bcc3-f06dd06b57fd"/>
  </w:docVars>
  <w:rsids>
    <w:rsidRoot w:val="00CF48C6"/>
    <w:rsid w:val="00036DAB"/>
    <w:rsid w:val="00067ACE"/>
    <w:rsid w:val="000E6783"/>
    <w:rsid w:val="000F50C9"/>
    <w:rsid w:val="002104B2"/>
    <w:rsid w:val="00227DC2"/>
    <w:rsid w:val="00260467"/>
    <w:rsid w:val="002B7582"/>
    <w:rsid w:val="003B20F2"/>
    <w:rsid w:val="00426728"/>
    <w:rsid w:val="00465E82"/>
    <w:rsid w:val="004F23A7"/>
    <w:rsid w:val="0051570D"/>
    <w:rsid w:val="00687E08"/>
    <w:rsid w:val="006942BF"/>
    <w:rsid w:val="006D6422"/>
    <w:rsid w:val="006F3F67"/>
    <w:rsid w:val="00781622"/>
    <w:rsid w:val="007E2BF6"/>
    <w:rsid w:val="00815599"/>
    <w:rsid w:val="00832FD2"/>
    <w:rsid w:val="008D40A4"/>
    <w:rsid w:val="00950261"/>
    <w:rsid w:val="0098742C"/>
    <w:rsid w:val="009B08A1"/>
    <w:rsid w:val="009B6F0E"/>
    <w:rsid w:val="00A61B03"/>
    <w:rsid w:val="00A63BF7"/>
    <w:rsid w:val="00A93EC7"/>
    <w:rsid w:val="00A96BC5"/>
    <w:rsid w:val="00AB1855"/>
    <w:rsid w:val="00AB3509"/>
    <w:rsid w:val="00B30F4E"/>
    <w:rsid w:val="00B51CBC"/>
    <w:rsid w:val="00C45BBE"/>
    <w:rsid w:val="00C86DE5"/>
    <w:rsid w:val="00CF48C6"/>
    <w:rsid w:val="00D247D4"/>
    <w:rsid w:val="00DF5ED7"/>
    <w:rsid w:val="00EB140A"/>
    <w:rsid w:val="00EB5438"/>
    <w:rsid w:val="00F82B72"/>
    <w:rsid w:val="20EE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68A57-2A1F-451A-88F8-D1AB1704BF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466</Words>
  <Characters>480</Characters>
  <Lines>3</Lines>
  <Paragraphs>1</Paragraphs>
  <TotalTime>2</TotalTime>
  <ScaleCrop>false</ScaleCrop>
  <LinksUpToDate>false</LinksUpToDate>
  <CharactersWithSpaces>480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2021-07-27T03:17:00Z</dcterms:created>
  <dc:creator>MM</dc:creator>
  <cp:lastModifiedBy>李新洲</cp:lastModifiedBy>
  <cp:lastPrinted>2021-05-27T07:46:00Z</cp:lastPrinted>
  <dcterms:modified xsi:type="dcterms:W3CDTF">2024-04-10T09:29:48Z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5C70B3911F9B4139B552F8A98CE4E8B6_12</vt:lpwstr>
  </property>
</Properties>
</file>